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A0" w:firstRow="1" w:lastRow="0" w:firstColumn="1" w:lastColumn="0" w:noHBand="1" w:noVBand="1"/>
      </w:tblPr>
      <w:tblGrid>
        <w:gridCol w:w="7200"/>
        <w:gridCol w:w="7200"/>
      </w:tblGrid>
      <w:tr w:rsidR="00486CC0" w14:paraId="2F63B14F" w14:textId="77777777" w:rsidTr="00C01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7D4495E" w14:textId="1F05C1EB" w:rsidR="00486CC0" w:rsidRPr="00CD7F53" w:rsidRDefault="009E6263" w:rsidP="00CD7F5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D7F5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Business demand for cloud services has never been higher. Eighty-eight percent of companies currently use public cloud services, and spending on cloud-based applications will grow at just over 19 percent per year—six times the rate of overall IT spending growth—to reach $141 billion in 2019.*</w:t>
            </w:r>
          </w:p>
          <w:p w14:paraId="2D5AB94E" w14:textId="77777777" w:rsidR="00486CC0" w:rsidRPr="00CD7F53" w:rsidRDefault="00486CC0" w:rsidP="00486CC0">
            <w:pPr>
              <w:ind w:left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27BD8CEA" w14:textId="1415051D" w:rsidR="00486CC0" w:rsidRPr="00CD3C86" w:rsidRDefault="00486CC0" w:rsidP="005E7DE0">
            <w:pPr>
              <w:rPr>
                <w:rFonts w:ascii="Avenir Roman" w:hAnsi="Avenir Roman"/>
                <w:b w:val="0"/>
                <w:bCs w:val="0"/>
                <w:color w:val="000000" w:themeColor="text1"/>
              </w:rPr>
            </w:pPr>
            <w:r w:rsidRPr="00CD7F5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Thanks to powerful cloud service commerce </w:t>
            </w:r>
            <w:r w:rsidR="007A7D47" w:rsidRPr="00CD7F5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(CSC) </w:t>
            </w:r>
            <w:r w:rsidRPr="00CD7F5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platforms, any company in any industry can take advantage of this massive</w:t>
            </w:r>
            <w:r w:rsidRPr="00CD3C86">
              <w:rPr>
                <w:rFonts w:ascii="Avenir Roman" w:hAnsi="Avenir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4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FFD60A" w14:textId="7F0FE40B" w:rsidR="00486CC0" w:rsidRPr="00CD7F53" w:rsidRDefault="005E7DE0" w:rsidP="007A7D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7F5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opportunity. </w:t>
            </w:r>
            <w:r w:rsidR="007A7D47" w:rsidRPr="00CD7F53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A CSC initiative can drive positive changes across your business, from larger deal size to lower churn rates. But where do you start?</w:t>
            </w:r>
            <w:r w:rsidR="00486CC0" w:rsidRPr="00CD7F5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br/>
            </w:r>
          </w:p>
          <w:p w14:paraId="39AADEA7" w14:textId="77777777" w:rsidR="00715C7E" w:rsidRPr="00CD7F53" w:rsidRDefault="005E7DE0" w:rsidP="005E7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D7F42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</w:rPr>
              <w:t>This worksheet is meant to help you focus on key performance indicators that you can impact with a CSC initiative.</w:t>
            </w:r>
            <w:r w:rsidRPr="00CD7F5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Fill it out and see where you are now—and where selling cloud services can help take you</w:t>
            </w:r>
            <w:r w:rsidR="007A7D47" w:rsidRPr="00CD7F5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="00715C7E" w:rsidRPr="00CD7F5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2DD3BF6E" w14:textId="6B2C7559" w:rsidR="00486CC0" w:rsidRPr="00C0148C" w:rsidRDefault="00715C7E" w:rsidP="00715C7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0148C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* Sources: RightScale / IDC</w:t>
            </w:r>
          </w:p>
        </w:tc>
      </w:tr>
    </w:tbl>
    <w:p w14:paraId="0E39FD0D" w14:textId="77777777" w:rsidR="00CB5571" w:rsidRDefault="00CB5571">
      <w:pPr>
        <w:pStyle w:val="NoSpacing"/>
      </w:pPr>
    </w:p>
    <w:p w14:paraId="3719271B" w14:textId="77777777" w:rsidR="00412BFB" w:rsidRDefault="00412BFB">
      <w:pPr>
        <w:pStyle w:val="NoSpacing"/>
      </w:pPr>
    </w:p>
    <w:p w14:paraId="5AFE0EEC" w14:textId="77777777" w:rsidR="00412BFB" w:rsidRDefault="00412BFB">
      <w:pPr>
        <w:pStyle w:val="NoSpacing"/>
      </w:pPr>
    </w:p>
    <w:tbl>
      <w:tblPr>
        <w:tblStyle w:val="ListTable4-Accent2"/>
        <w:tblW w:w="5002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A0" w:firstRow="1" w:lastRow="0" w:firstColumn="1" w:lastColumn="0" w:noHBand="1" w:noVBand="1"/>
      </w:tblPr>
      <w:tblGrid>
        <w:gridCol w:w="3898"/>
        <w:gridCol w:w="1947"/>
        <w:gridCol w:w="1800"/>
        <w:gridCol w:w="6751"/>
      </w:tblGrid>
      <w:tr w:rsidR="008D7F42" w:rsidRPr="00C0148C" w14:paraId="5791E1B7" w14:textId="07B86539" w:rsidTr="000F0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6" w:type="dxa"/>
            <w:gridSpan w:val="4"/>
          </w:tcPr>
          <w:p w14:paraId="480FED9C" w14:textId="57636C7D" w:rsidR="008D7F42" w:rsidRPr="00C0148C" w:rsidRDefault="008D7F42" w:rsidP="008D7F42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Customer </w:t>
            </w:r>
            <w:r w:rsidRPr="00C0148C">
              <w:rPr>
                <w:rFonts w:ascii="Arial" w:hAnsi="Arial" w:cs="Arial"/>
                <w:bCs w:val="0"/>
              </w:rPr>
              <w:t>Reach</w:t>
            </w:r>
          </w:p>
        </w:tc>
      </w:tr>
      <w:tr w:rsidR="00123F4D" w:rsidRPr="00C0148C" w14:paraId="64132DC4" w14:textId="261B5277" w:rsidTr="00123F4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  <w:tcBorders>
              <w:top w:val="single" w:sz="4" w:space="0" w:color="F3A447" w:themeColor="accent2"/>
              <w:right w:val="single" w:sz="4" w:space="0" w:color="F3A447" w:themeColor="accent2"/>
            </w:tcBorders>
            <w:shd w:val="clear" w:color="auto" w:fill="F7C890" w:themeFill="accent2" w:themeFillTint="99"/>
          </w:tcPr>
          <w:p w14:paraId="7022629B" w14:textId="77777777" w:rsidR="00831B5A" w:rsidRPr="00C0148C" w:rsidRDefault="00831B5A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single" w:sz="4" w:space="0" w:color="F3A447" w:themeColor="accent2"/>
              <w:left w:val="single" w:sz="4" w:space="0" w:color="F3A447" w:themeColor="accent2"/>
            </w:tcBorders>
            <w:shd w:val="clear" w:color="auto" w:fill="F7C890" w:themeFill="accent2" w:themeFillTint="99"/>
          </w:tcPr>
          <w:p w14:paraId="722DDA0E" w14:textId="2F9EBF7E" w:rsidR="00831B5A" w:rsidRPr="00C0148C" w:rsidRDefault="002B1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Current</w:t>
            </w:r>
          </w:p>
        </w:tc>
        <w:tc>
          <w:tcPr>
            <w:tcW w:w="1800" w:type="dxa"/>
            <w:tcBorders>
              <w:top w:val="single" w:sz="4" w:space="0" w:color="F3A447" w:themeColor="accent2"/>
              <w:left w:val="single" w:sz="4" w:space="0" w:color="F3A447" w:themeColor="accent2"/>
            </w:tcBorders>
            <w:shd w:val="clear" w:color="auto" w:fill="F7C890" w:themeFill="accent2" w:themeFillTint="99"/>
          </w:tcPr>
          <w:p w14:paraId="4F61451E" w14:textId="7824FF84" w:rsidR="00831B5A" w:rsidRPr="00C0148C" w:rsidRDefault="002B1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Goal</w:t>
            </w:r>
          </w:p>
        </w:tc>
        <w:tc>
          <w:tcPr>
            <w:tcW w:w="6751" w:type="dxa"/>
            <w:tcBorders>
              <w:top w:val="single" w:sz="4" w:space="0" w:color="F3A447" w:themeColor="accent2"/>
              <w:left w:val="single" w:sz="4" w:space="0" w:color="F3A447" w:themeColor="accent2"/>
            </w:tcBorders>
            <w:shd w:val="clear" w:color="auto" w:fill="F7C890" w:themeFill="accent2" w:themeFillTint="99"/>
          </w:tcPr>
          <w:p w14:paraId="01375C14" w14:textId="3E6B5461" w:rsidR="00831B5A" w:rsidRPr="00C0148C" w:rsidRDefault="002B1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Notes</w:t>
            </w:r>
          </w:p>
        </w:tc>
      </w:tr>
      <w:tr w:rsidR="00FC383D" w:rsidRPr="00C0148C" w14:paraId="61508DB9" w14:textId="43D40B43" w:rsidTr="00FC383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  <w:tcBorders>
              <w:top w:val="single" w:sz="4" w:space="0" w:color="F3A447" w:themeColor="accent2"/>
              <w:right w:val="single" w:sz="4" w:space="0" w:color="F3A447" w:themeColor="accent2"/>
            </w:tcBorders>
          </w:tcPr>
          <w:p w14:paraId="128D1501" w14:textId="3C9B3B11" w:rsidR="00831B5A" w:rsidRPr="00C0148C" w:rsidRDefault="00091F8F">
            <w:pPr>
              <w:pStyle w:val="Heading2"/>
              <w:outlineLvl w:val="1"/>
              <w:rPr>
                <w:rFonts w:ascii="Arial" w:hAnsi="Arial" w:cs="Arial"/>
                <w:b w:val="0"/>
                <w:bCs w:val="0"/>
              </w:rPr>
            </w:pPr>
            <w:r w:rsidRPr="00C0148C">
              <w:rPr>
                <w:rFonts w:ascii="Arial" w:hAnsi="Arial" w:cs="Arial"/>
                <w:b w:val="0"/>
                <w:bCs w:val="0"/>
              </w:rPr>
              <w:t>Customer</w:t>
            </w:r>
            <w:r w:rsidR="00831B5A" w:rsidRPr="00C0148C">
              <w:rPr>
                <w:rFonts w:ascii="Arial" w:hAnsi="Arial" w:cs="Arial"/>
                <w:b w:val="0"/>
                <w:bCs w:val="0"/>
              </w:rPr>
              <w:t xml:space="preserve"> segments</w:t>
            </w:r>
          </w:p>
        </w:tc>
        <w:tc>
          <w:tcPr>
            <w:tcW w:w="1947" w:type="dxa"/>
            <w:tcBorders>
              <w:left w:val="single" w:sz="4" w:space="0" w:color="F3A447" w:themeColor="accent2"/>
            </w:tcBorders>
          </w:tcPr>
          <w:p w14:paraId="496B93F1" w14:textId="3E404E79" w:rsidR="00831B5A" w:rsidRPr="00C0148C" w:rsidRDefault="00E7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SoHo, SMB]</w:t>
            </w:r>
          </w:p>
        </w:tc>
        <w:tc>
          <w:tcPr>
            <w:tcW w:w="1800" w:type="dxa"/>
            <w:tcBorders>
              <w:left w:val="single" w:sz="4" w:space="0" w:color="F3A447" w:themeColor="accent2"/>
            </w:tcBorders>
          </w:tcPr>
          <w:p w14:paraId="1FE21FD6" w14:textId="440F49EE" w:rsidR="00831B5A" w:rsidRPr="00C0148C" w:rsidRDefault="00E7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Sm. Enterprise</w:t>
            </w:r>
          </w:p>
        </w:tc>
        <w:tc>
          <w:tcPr>
            <w:tcW w:w="6751" w:type="dxa"/>
            <w:tcBorders>
              <w:left w:val="single" w:sz="4" w:space="0" w:color="F3A447" w:themeColor="accent2"/>
            </w:tcBorders>
          </w:tcPr>
          <w:p w14:paraId="38C0D252" w14:textId="77777777" w:rsidR="00831B5A" w:rsidRPr="00C0148C" w:rsidRDefault="00831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C383D" w:rsidRPr="00C0148C" w14:paraId="7038FB47" w14:textId="585175F2" w:rsidTr="00FC383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  <w:tcBorders>
              <w:right w:val="single" w:sz="4" w:space="0" w:color="F3A447" w:themeColor="accent2"/>
            </w:tcBorders>
          </w:tcPr>
          <w:p w14:paraId="6A59EDE9" w14:textId="740E8336" w:rsidR="00831B5A" w:rsidRPr="00C0148C" w:rsidRDefault="00E17CE6">
            <w:pPr>
              <w:pStyle w:val="Heading2"/>
              <w:outlineLvl w:val="1"/>
              <w:rPr>
                <w:rFonts w:ascii="Arial" w:hAnsi="Arial" w:cs="Arial"/>
                <w:b w:val="0"/>
                <w:bCs w:val="0"/>
              </w:rPr>
            </w:pPr>
            <w:r w:rsidRPr="00C0148C">
              <w:rPr>
                <w:rFonts w:ascii="Arial" w:hAnsi="Arial" w:cs="Arial"/>
                <w:b w:val="0"/>
                <w:bCs w:val="0"/>
              </w:rPr>
              <w:t>Total</w:t>
            </w:r>
            <w:r w:rsidR="00831B5A" w:rsidRPr="00C0148C">
              <w:rPr>
                <w:rFonts w:ascii="Arial" w:hAnsi="Arial" w:cs="Arial"/>
                <w:b w:val="0"/>
                <w:bCs w:val="0"/>
              </w:rPr>
              <w:t xml:space="preserve"> addressable market (TAM)</w:t>
            </w:r>
          </w:p>
        </w:tc>
        <w:tc>
          <w:tcPr>
            <w:tcW w:w="1947" w:type="dxa"/>
            <w:tcBorders>
              <w:left w:val="single" w:sz="4" w:space="0" w:color="F3A447" w:themeColor="accent2"/>
            </w:tcBorders>
          </w:tcPr>
          <w:p w14:paraId="1708FF94" w14:textId="5D91F386" w:rsidR="00831B5A" w:rsidRPr="00C0148C" w:rsidRDefault="00E7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15,000 businesses</w:t>
            </w:r>
          </w:p>
        </w:tc>
        <w:tc>
          <w:tcPr>
            <w:tcW w:w="1800" w:type="dxa"/>
            <w:tcBorders>
              <w:left w:val="single" w:sz="4" w:space="0" w:color="F3A447" w:themeColor="accent2"/>
            </w:tcBorders>
          </w:tcPr>
          <w:p w14:paraId="3DEC7103" w14:textId="43384F4B" w:rsidR="00831B5A" w:rsidRPr="00C0148C" w:rsidRDefault="00E7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30,000 businesses]</w:t>
            </w:r>
          </w:p>
        </w:tc>
        <w:tc>
          <w:tcPr>
            <w:tcW w:w="6751" w:type="dxa"/>
            <w:tcBorders>
              <w:left w:val="single" w:sz="4" w:space="0" w:color="F3A447" w:themeColor="accent2"/>
            </w:tcBorders>
          </w:tcPr>
          <w:p w14:paraId="48269CCE" w14:textId="6ECCBAC3" w:rsidR="00831B5A" w:rsidRPr="00C0148C" w:rsidRDefault="00E7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Expanding to small enterprise segment will expand TAM</w:t>
            </w:r>
            <w:r w:rsidR="0035182B" w:rsidRPr="00C0148C">
              <w:rPr>
                <w:rFonts w:ascii="Arial" w:hAnsi="Arial" w:cs="Arial"/>
              </w:rPr>
              <w:t>.</w:t>
            </w:r>
            <w:r w:rsidRPr="00C0148C">
              <w:rPr>
                <w:rFonts w:ascii="Arial" w:hAnsi="Arial" w:cs="Arial"/>
              </w:rPr>
              <w:t>]</w:t>
            </w:r>
          </w:p>
        </w:tc>
      </w:tr>
      <w:tr w:rsidR="00FC383D" w:rsidRPr="00C0148C" w14:paraId="3D4FBDD4" w14:textId="0C5A6727" w:rsidTr="00FC383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  <w:tcBorders>
              <w:right w:val="single" w:sz="4" w:space="0" w:color="F3A447" w:themeColor="accent2"/>
            </w:tcBorders>
          </w:tcPr>
          <w:p w14:paraId="550CCDD3" w14:textId="26AE4FB4" w:rsidR="00831B5A" w:rsidRPr="00C0148C" w:rsidRDefault="00E17CE6" w:rsidP="00E17CE6">
            <w:pPr>
              <w:pStyle w:val="Heading2"/>
              <w:outlineLvl w:val="1"/>
              <w:rPr>
                <w:rFonts w:ascii="Arial" w:hAnsi="Arial" w:cs="Arial"/>
                <w:b w:val="0"/>
                <w:bCs w:val="0"/>
              </w:rPr>
            </w:pPr>
            <w:r w:rsidRPr="00C0148C">
              <w:rPr>
                <w:rFonts w:ascii="Arial" w:hAnsi="Arial" w:cs="Arial"/>
                <w:b w:val="0"/>
                <w:bCs w:val="0"/>
              </w:rPr>
              <w:t>Leads</w:t>
            </w:r>
            <w:r w:rsidR="00831B5A" w:rsidRPr="00C0148C">
              <w:rPr>
                <w:rFonts w:ascii="Arial" w:hAnsi="Arial" w:cs="Arial"/>
                <w:b w:val="0"/>
                <w:bCs w:val="0"/>
              </w:rPr>
              <w:t xml:space="preserve"> (MQLs and / or SQLs) </w:t>
            </w:r>
            <w:r w:rsidR="002B1786" w:rsidRPr="00C0148C">
              <w:rPr>
                <w:rFonts w:ascii="Arial" w:hAnsi="Arial" w:cs="Arial"/>
                <w:b w:val="0"/>
                <w:bCs w:val="0"/>
              </w:rPr>
              <w:t xml:space="preserve">in a </w:t>
            </w:r>
            <w:r w:rsidRPr="00C0148C">
              <w:rPr>
                <w:rFonts w:ascii="Arial" w:hAnsi="Arial" w:cs="Arial"/>
                <w:b w:val="0"/>
                <w:bCs w:val="0"/>
              </w:rPr>
              <w:t xml:space="preserve">given </w:t>
            </w:r>
            <w:r w:rsidR="002B1786" w:rsidRPr="00C0148C">
              <w:rPr>
                <w:rFonts w:ascii="Arial" w:hAnsi="Arial" w:cs="Arial"/>
                <w:b w:val="0"/>
                <w:bCs w:val="0"/>
              </w:rPr>
              <w:t>time period</w:t>
            </w:r>
          </w:p>
        </w:tc>
        <w:tc>
          <w:tcPr>
            <w:tcW w:w="1947" w:type="dxa"/>
            <w:tcBorders>
              <w:left w:val="single" w:sz="4" w:space="0" w:color="F3A447" w:themeColor="accent2"/>
            </w:tcBorders>
          </w:tcPr>
          <w:p w14:paraId="6740FB61" w14:textId="4E8314F3" w:rsidR="00831B5A" w:rsidRPr="00C0148C" w:rsidRDefault="00E7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15 SQL / wk]</w:t>
            </w:r>
          </w:p>
        </w:tc>
        <w:tc>
          <w:tcPr>
            <w:tcW w:w="1800" w:type="dxa"/>
            <w:tcBorders>
              <w:left w:val="single" w:sz="4" w:space="0" w:color="F3A447" w:themeColor="accent2"/>
            </w:tcBorders>
          </w:tcPr>
          <w:p w14:paraId="631A2B41" w14:textId="15C78785" w:rsidR="00831B5A" w:rsidRPr="00C0148C" w:rsidRDefault="00E7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30 SQL / wk]</w:t>
            </w:r>
          </w:p>
        </w:tc>
        <w:tc>
          <w:tcPr>
            <w:tcW w:w="6751" w:type="dxa"/>
            <w:tcBorders>
              <w:left w:val="single" w:sz="4" w:space="0" w:color="F3A447" w:themeColor="accent2"/>
            </w:tcBorders>
          </w:tcPr>
          <w:p w14:paraId="0333EE41" w14:textId="31209D1C" w:rsidR="00715C7E" w:rsidRPr="00C0148C" w:rsidRDefault="00715C7E" w:rsidP="00715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2061F4E" w14:textId="4E25B49A" w:rsidR="00412BFB" w:rsidRDefault="00412BFB" w:rsidP="00412BFB">
      <w:pPr>
        <w:pStyle w:val="NoSpacing"/>
        <w:ind w:left="0"/>
      </w:pPr>
    </w:p>
    <w:p w14:paraId="5F8F64F3" w14:textId="77777777" w:rsidR="00412BFB" w:rsidRDefault="00412BFB" w:rsidP="00412BFB">
      <w:pPr>
        <w:pStyle w:val="NoSpacing"/>
        <w:ind w:left="0"/>
      </w:pPr>
    </w:p>
    <w:p w14:paraId="2FEBB19A" w14:textId="77777777" w:rsidR="00412BFB" w:rsidRDefault="00412BFB">
      <w:pPr>
        <w:pStyle w:val="NoSpacing"/>
      </w:pPr>
    </w:p>
    <w:p w14:paraId="79C61774" w14:textId="77777777" w:rsidR="00E65307" w:rsidRDefault="00E65307">
      <w:pPr>
        <w:pStyle w:val="NoSpacing"/>
      </w:pPr>
    </w:p>
    <w:p w14:paraId="7855D733" w14:textId="77777777" w:rsidR="00E65307" w:rsidRDefault="00E65307">
      <w:pPr>
        <w:pStyle w:val="NoSpacing"/>
      </w:pPr>
    </w:p>
    <w:p w14:paraId="0009389E" w14:textId="2C8CE3E1" w:rsidR="00412BFB" w:rsidRPr="00E65307" w:rsidRDefault="00412BFB">
      <w:pPr>
        <w:pStyle w:val="NoSpacing"/>
        <w:rPr>
          <w:sz w:val="18"/>
          <w:szCs w:val="18"/>
        </w:rPr>
      </w:pPr>
    </w:p>
    <w:tbl>
      <w:tblPr>
        <w:tblStyle w:val="ListTable4-Accent3"/>
        <w:tblW w:w="5002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A0" w:firstRow="1" w:lastRow="0" w:firstColumn="1" w:lastColumn="0" w:noHBand="1" w:noVBand="1"/>
      </w:tblPr>
      <w:tblGrid>
        <w:gridCol w:w="3917"/>
        <w:gridCol w:w="1929"/>
        <w:gridCol w:w="1800"/>
        <w:gridCol w:w="6750"/>
      </w:tblGrid>
      <w:tr w:rsidR="008D7F42" w:rsidRPr="00C0148C" w14:paraId="1FF11F5C" w14:textId="7E2E9AAC" w:rsidTr="008D7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92D050"/>
              <w:left w:val="single" w:sz="4" w:space="0" w:color="92D050"/>
              <w:bottom w:val="single" w:sz="6" w:space="0" w:color="92D050"/>
            </w:tcBorders>
            <w:shd w:val="clear" w:color="auto" w:fill="92D050"/>
          </w:tcPr>
          <w:p w14:paraId="5CF0BC0F" w14:textId="52BAA227" w:rsidR="008D7F42" w:rsidRPr="008D7F42" w:rsidRDefault="008D7F42" w:rsidP="008D7F42">
            <w:pPr>
              <w:pStyle w:val="Heading1"/>
              <w:outlineLvl w:val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 w:val="0"/>
              </w:rPr>
              <w:lastRenderedPageBreak/>
              <w:t>Sales Conversion</w:t>
            </w:r>
          </w:p>
        </w:tc>
      </w:tr>
      <w:tr w:rsidR="00FC383D" w:rsidRPr="00C0148C" w14:paraId="7D38E685" w14:textId="1A6B63CB" w:rsidTr="008D7F42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6" w:type="dxa"/>
            <w:tcBorders>
              <w:top w:val="single" w:sz="6" w:space="0" w:color="92D050"/>
              <w:left w:val="single" w:sz="4" w:space="0" w:color="92D050"/>
              <w:bottom w:val="single" w:sz="6" w:space="0" w:color="92D050"/>
              <w:right w:val="single" w:sz="6" w:space="0" w:color="92D050"/>
            </w:tcBorders>
            <w:shd w:val="clear" w:color="auto" w:fill="D5FC79"/>
          </w:tcPr>
          <w:p w14:paraId="16CE2CD7" w14:textId="7BAFD834" w:rsidR="00E17CE6" w:rsidRPr="00C0148C" w:rsidRDefault="00E17CE6">
            <w:pPr>
              <w:pStyle w:val="Heading2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2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4" w:space="0" w:color="92D050"/>
            </w:tcBorders>
            <w:shd w:val="clear" w:color="auto" w:fill="D5FC79"/>
          </w:tcPr>
          <w:p w14:paraId="7E9AE09C" w14:textId="14A39C8A" w:rsidR="00E17CE6" w:rsidRPr="00C0148C" w:rsidRDefault="00E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Current</w:t>
            </w:r>
          </w:p>
        </w:tc>
        <w:tc>
          <w:tcPr>
            <w:tcW w:w="1800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4" w:space="0" w:color="92D050"/>
            </w:tcBorders>
            <w:shd w:val="clear" w:color="auto" w:fill="D5FC79"/>
          </w:tcPr>
          <w:p w14:paraId="645C16D4" w14:textId="63B91B65" w:rsidR="00E17CE6" w:rsidRPr="00C0148C" w:rsidRDefault="00E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Goal</w:t>
            </w:r>
          </w:p>
        </w:tc>
        <w:tc>
          <w:tcPr>
            <w:tcW w:w="6750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4" w:space="0" w:color="92D050"/>
            </w:tcBorders>
            <w:shd w:val="clear" w:color="auto" w:fill="D5FC79"/>
          </w:tcPr>
          <w:p w14:paraId="24E01C25" w14:textId="4F5CD38C" w:rsidR="00E17CE6" w:rsidRPr="00C0148C" w:rsidRDefault="00E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Notes</w:t>
            </w:r>
          </w:p>
        </w:tc>
      </w:tr>
      <w:tr w:rsidR="00FC383D" w:rsidRPr="00C0148C" w14:paraId="734AB64A" w14:textId="44A4702A" w:rsidTr="008D7F42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6" w:type="dxa"/>
            <w:tcBorders>
              <w:top w:val="single" w:sz="6" w:space="0" w:color="92D050"/>
              <w:left w:val="single" w:sz="4" w:space="0" w:color="92D050"/>
              <w:bottom w:val="single" w:sz="6" w:space="0" w:color="92D050"/>
              <w:right w:val="single" w:sz="6" w:space="0" w:color="92D050"/>
            </w:tcBorders>
          </w:tcPr>
          <w:p w14:paraId="0AF07EEC" w14:textId="27CB437E" w:rsidR="00E17CE6" w:rsidRPr="00C0148C" w:rsidRDefault="00E17CE6">
            <w:pPr>
              <w:pStyle w:val="Heading2"/>
              <w:outlineLvl w:val="1"/>
              <w:rPr>
                <w:rFonts w:ascii="Arial" w:hAnsi="Arial" w:cs="Arial"/>
                <w:b w:val="0"/>
                <w:bCs w:val="0"/>
              </w:rPr>
            </w:pPr>
            <w:r w:rsidRPr="00C0148C">
              <w:rPr>
                <w:rFonts w:ascii="Arial" w:hAnsi="Arial" w:cs="Arial"/>
                <w:b w:val="0"/>
                <w:bCs w:val="0"/>
              </w:rPr>
              <w:t>Average deal size</w:t>
            </w:r>
          </w:p>
        </w:tc>
        <w:tc>
          <w:tcPr>
            <w:tcW w:w="192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4" w:space="0" w:color="92D050"/>
            </w:tcBorders>
          </w:tcPr>
          <w:p w14:paraId="4741C7ED" w14:textId="01FB18BC" w:rsidR="00E17CE6" w:rsidRPr="00C0148C" w:rsidRDefault="00B61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$500]</w:t>
            </w:r>
          </w:p>
        </w:tc>
        <w:tc>
          <w:tcPr>
            <w:tcW w:w="1800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4" w:space="0" w:color="92D050"/>
            </w:tcBorders>
          </w:tcPr>
          <w:p w14:paraId="4FC9480B" w14:textId="5E99F405" w:rsidR="00E17CE6" w:rsidRPr="00C0148C" w:rsidRDefault="00B61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$1000]</w:t>
            </w:r>
          </w:p>
        </w:tc>
        <w:tc>
          <w:tcPr>
            <w:tcW w:w="6750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4" w:space="0" w:color="92D050"/>
            </w:tcBorders>
          </w:tcPr>
          <w:p w14:paraId="736FC1FD" w14:textId="77777777" w:rsidR="00E17CE6" w:rsidRPr="00C0148C" w:rsidRDefault="00E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C383D" w:rsidRPr="00C0148C" w14:paraId="7F525AFF" w14:textId="2171F2BC" w:rsidTr="008D7F42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6" w:type="dxa"/>
            <w:tcBorders>
              <w:top w:val="single" w:sz="6" w:space="0" w:color="92D050"/>
              <w:left w:val="single" w:sz="4" w:space="0" w:color="92D050"/>
              <w:bottom w:val="single" w:sz="6" w:space="0" w:color="92D050"/>
              <w:right w:val="single" w:sz="6" w:space="0" w:color="92D050"/>
            </w:tcBorders>
          </w:tcPr>
          <w:p w14:paraId="285888B9" w14:textId="3BE8F8FD" w:rsidR="00E17CE6" w:rsidRPr="00C0148C" w:rsidRDefault="00E17CE6">
            <w:pPr>
              <w:pStyle w:val="Heading2"/>
              <w:outlineLvl w:val="1"/>
              <w:rPr>
                <w:rFonts w:ascii="Arial" w:hAnsi="Arial" w:cs="Arial"/>
                <w:b w:val="0"/>
              </w:rPr>
            </w:pPr>
            <w:r w:rsidRPr="00C0148C">
              <w:rPr>
                <w:rFonts w:ascii="Arial" w:hAnsi="Arial" w:cs="Arial"/>
                <w:b w:val="0"/>
                <w:bCs w:val="0"/>
              </w:rPr>
              <w:t>Average sales cycle</w:t>
            </w:r>
          </w:p>
        </w:tc>
        <w:tc>
          <w:tcPr>
            <w:tcW w:w="192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4" w:space="0" w:color="92D050"/>
            </w:tcBorders>
          </w:tcPr>
          <w:p w14:paraId="6781F2F4" w14:textId="53334B84" w:rsidR="00E17CE6" w:rsidRPr="00C0148C" w:rsidRDefault="00B61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2 months]</w:t>
            </w:r>
          </w:p>
        </w:tc>
        <w:tc>
          <w:tcPr>
            <w:tcW w:w="1800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4" w:space="0" w:color="92D050"/>
            </w:tcBorders>
          </w:tcPr>
          <w:p w14:paraId="10035152" w14:textId="71E4EFC6" w:rsidR="00E17CE6" w:rsidRPr="00C0148C" w:rsidRDefault="00B61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2 weeks]</w:t>
            </w:r>
          </w:p>
        </w:tc>
        <w:tc>
          <w:tcPr>
            <w:tcW w:w="6750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4" w:space="0" w:color="92D050"/>
            </w:tcBorders>
          </w:tcPr>
          <w:p w14:paraId="2B79D876" w14:textId="77777777" w:rsidR="00E17CE6" w:rsidRPr="00C0148C" w:rsidRDefault="00E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C383D" w:rsidRPr="00C0148C" w14:paraId="77458BF0" w14:textId="7C71E940" w:rsidTr="008D7F42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6" w:type="dxa"/>
            <w:tcBorders>
              <w:top w:val="single" w:sz="6" w:space="0" w:color="92D050"/>
              <w:left w:val="single" w:sz="4" w:space="0" w:color="92D050"/>
              <w:bottom w:val="single" w:sz="6" w:space="0" w:color="92D050"/>
              <w:right w:val="single" w:sz="6" w:space="0" w:color="92D050"/>
            </w:tcBorders>
          </w:tcPr>
          <w:p w14:paraId="291C1B84" w14:textId="39554768" w:rsidR="00E17CE6" w:rsidRPr="00C0148C" w:rsidRDefault="008D7F42">
            <w:pPr>
              <w:pStyle w:val="Heading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Average ARPU</w:t>
            </w:r>
          </w:p>
        </w:tc>
        <w:tc>
          <w:tcPr>
            <w:tcW w:w="192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4" w:space="0" w:color="92D050"/>
            </w:tcBorders>
          </w:tcPr>
          <w:p w14:paraId="36585F1C" w14:textId="1E86A09E" w:rsidR="00E17CE6" w:rsidRPr="00C0148C" w:rsidRDefault="008D7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[Ex. $50</w:t>
            </w:r>
            <w:r w:rsidR="00B61262" w:rsidRPr="00C0148C">
              <w:rPr>
                <w:rFonts w:ascii="Arial" w:hAnsi="Arial" w:cs="Arial"/>
              </w:rPr>
              <w:t>]</w:t>
            </w:r>
          </w:p>
        </w:tc>
        <w:tc>
          <w:tcPr>
            <w:tcW w:w="1800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4" w:space="0" w:color="92D050"/>
            </w:tcBorders>
          </w:tcPr>
          <w:p w14:paraId="1C181047" w14:textId="1D025A50" w:rsidR="00E17CE6" w:rsidRPr="00C0148C" w:rsidRDefault="008D7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[Ex. $75</w:t>
            </w:r>
            <w:r w:rsidR="00B61262" w:rsidRPr="00C0148C">
              <w:rPr>
                <w:rFonts w:ascii="Arial" w:hAnsi="Arial" w:cs="Arial"/>
              </w:rPr>
              <w:t>]</w:t>
            </w:r>
          </w:p>
        </w:tc>
        <w:tc>
          <w:tcPr>
            <w:tcW w:w="6750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4" w:space="0" w:color="92D050"/>
            </w:tcBorders>
          </w:tcPr>
          <w:p w14:paraId="390E39E8" w14:textId="77777777" w:rsidR="00E17CE6" w:rsidRPr="00C0148C" w:rsidRDefault="00E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5A83BE4" w14:textId="77777777" w:rsidR="00CB5571" w:rsidRDefault="00CB5571">
      <w:pPr>
        <w:pStyle w:val="NoSpacing"/>
      </w:pPr>
    </w:p>
    <w:p w14:paraId="7CCDA670" w14:textId="77777777" w:rsidR="00412BFB" w:rsidRDefault="00412BFB">
      <w:pPr>
        <w:pStyle w:val="NoSpacing"/>
      </w:pPr>
    </w:p>
    <w:p w14:paraId="78771ADC" w14:textId="77777777" w:rsidR="00412BFB" w:rsidRDefault="00412BFB">
      <w:pPr>
        <w:pStyle w:val="NoSpacing"/>
      </w:pPr>
    </w:p>
    <w:p w14:paraId="0C4E6170" w14:textId="77777777" w:rsidR="00412BFB" w:rsidRDefault="00412BFB">
      <w:pPr>
        <w:pStyle w:val="NoSpacing"/>
      </w:pPr>
    </w:p>
    <w:p w14:paraId="35FCAE60" w14:textId="77777777" w:rsidR="00412BFB" w:rsidRDefault="00412BFB">
      <w:pPr>
        <w:pStyle w:val="NoSpacing"/>
      </w:pPr>
    </w:p>
    <w:tbl>
      <w:tblPr>
        <w:tblStyle w:val="ListTable4-Accent4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A0" w:firstRow="1" w:lastRow="0" w:firstColumn="1" w:lastColumn="0" w:noHBand="1" w:noVBand="1"/>
      </w:tblPr>
      <w:tblGrid>
        <w:gridCol w:w="3932"/>
        <w:gridCol w:w="1913"/>
        <w:gridCol w:w="1794"/>
        <w:gridCol w:w="6751"/>
      </w:tblGrid>
      <w:tr w:rsidR="00F344BC" w:rsidRPr="00C0148C" w14:paraId="4658DF8E" w14:textId="33915508" w:rsidTr="00F34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620E7218" w14:textId="13341346" w:rsidR="00F344BC" w:rsidRPr="008D7F42" w:rsidRDefault="008D7F42">
            <w:pPr>
              <w:pStyle w:val="Heading1"/>
              <w:outlineLvl w:val="0"/>
              <w:rPr>
                <w:rFonts w:ascii="Arial" w:hAnsi="Arial" w:cs="Arial"/>
                <w:bCs w:val="0"/>
              </w:rPr>
            </w:pPr>
            <w:r w:rsidRPr="008D7F42">
              <w:rPr>
                <w:rFonts w:ascii="Arial" w:hAnsi="Arial" w:cs="Arial"/>
                <w:bCs w:val="0"/>
              </w:rPr>
              <w:t xml:space="preserve">Customer </w:t>
            </w:r>
            <w:r w:rsidR="000D4E87" w:rsidRPr="008D7F42">
              <w:rPr>
                <w:rFonts w:ascii="Arial" w:hAnsi="Arial" w:cs="Arial"/>
                <w:bCs w:val="0"/>
              </w:rPr>
              <w:t>Re</w:t>
            </w:r>
            <w:r w:rsidRPr="008D7F42">
              <w:rPr>
                <w:rFonts w:ascii="Arial" w:hAnsi="Arial" w:cs="Arial"/>
                <w:bCs w:val="0"/>
              </w:rPr>
              <w:t>tention</w:t>
            </w:r>
          </w:p>
        </w:tc>
        <w:tc>
          <w:tcPr>
            <w:tcW w:w="19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5F3BDB82" w14:textId="6F564F4B" w:rsidR="00F344BC" w:rsidRPr="00C0148C" w:rsidRDefault="00F344B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0148C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7BF1AE87" w14:textId="77777777" w:rsidR="00F344BC" w:rsidRPr="00C0148C" w:rsidRDefault="00F344B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7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6977F41D" w14:textId="77777777" w:rsidR="00F344BC" w:rsidRPr="00C0148C" w:rsidRDefault="00F344B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44BC" w:rsidRPr="00C0148C" w14:paraId="39CCDA0A" w14:textId="65D90989" w:rsidTr="00F34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tcBorders>
              <w:top w:val="single" w:sz="6" w:space="0" w:color="0070C0"/>
              <w:left w:val="single" w:sz="4" w:space="0" w:color="0070C0"/>
              <w:bottom w:val="single" w:sz="6" w:space="0" w:color="0070C0"/>
              <w:right w:val="single" w:sz="6" w:space="0" w:color="0070C0"/>
            </w:tcBorders>
            <w:shd w:val="clear" w:color="auto" w:fill="67E3FC"/>
          </w:tcPr>
          <w:p w14:paraId="7FB37F95" w14:textId="6F057719" w:rsidR="00F344BC" w:rsidRPr="00C0148C" w:rsidRDefault="00F344BC">
            <w:pPr>
              <w:pStyle w:val="Heading2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1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4" w:space="0" w:color="0070C0"/>
            </w:tcBorders>
            <w:shd w:val="clear" w:color="auto" w:fill="67E3FC"/>
          </w:tcPr>
          <w:p w14:paraId="24327456" w14:textId="55ECDD88" w:rsidR="00F344BC" w:rsidRPr="00C0148C" w:rsidRDefault="00F344BC" w:rsidP="00F34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 xml:space="preserve">Current </w:t>
            </w:r>
          </w:p>
        </w:tc>
        <w:tc>
          <w:tcPr>
            <w:tcW w:w="179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4" w:space="0" w:color="0070C0"/>
            </w:tcBorders>
            <w:shd w:val="clear" w:color="auto" w:fill="67E3FC"/>
          </w:tcPr>
          <w:p w14:paraId="50873782" w14:textId="742D93DF" w:rsidR="00F344BC" w:rsidRPr="00C0148C" w:rsidRDefault="00F34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Goal</w:t>
            </w:r>
          </w:p>
        </w:tc>
        <w:tc>
          <w:tcPr>
            <w:tcW w:w="67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4" w:space="0" w:color="0070C0"/>
            </w:tcBorders>
            <w:shd w:val="clear" w:color="auto" w:fill="67E3FC"/>
          </w:tcPr>
          <w:p w14:paraId="524FBE6F" w14:textId="2A8BA203" w:rsidR="00F344BC" w:rsidRPr="00C0148C" w:rsidRDefault="00F34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Notes</w:t>
            </w:r>
          </w:p>
        </w:tc>
      </w:tr>
      <w:tr w:rsidR="00F344BC" w:rsidRPr="00C0148C" w14:paraId="14A39DA3" w14:textId="6744FD20" w:rsidTr="00F344BC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tcBorders>
              <w:top w:val="single" w:sz="6" w:space="0" w:color="0070C0"/>
              <w:left w:val="single" w:sz="4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</w:tcPr>
          <w:p w14:paraId="02D5979D" w14:textId="43B976E1" w:rsidR="00F344BC" w:rsidRPr="00C0148C" w:rsidRDefault="00B61262">
            <w:pPr>
              <w:pStyle w:val="Heading2"/>
              <w:outlineLvl w:val="1"/>
              <w:rPr>
                <w:rFonts w:ascii="Arial" w:hAnsi="Arial" w:cs="Arial"/>
                <w:b w:val="0"/>
                <w:bCs w:val="0"/>
              </w:rPr>
            </w:pPr>
            <w:r w:rsidRPr="00C0148C">
              <w:rPr>
                <w:rFonts w:ascii="Arial" w:hAnsi="Arial" w:cs="Arial"/>
                <w:b w:val="0"/>
                <w:bCs w:val="0"/>
              </w:rPr>
              <w:t>Churn r</w:t>
            </w:r>
            <w:r w:rsidR="00F344BC" w:rsidRPr="00C0148C">
              <w:rPr>
                <w:rFonts w:ascii="Arial" w:hAnsi="Arial" w:cs="Arial"/>
                <w:b w:val="0"/>
                <w:bCs w:val="0"/>
              </w:rPr>
              <w:t xml:space="preserve">ate </w:t>
            </w:r>
          </w:p>
        </w:tc>
        <w:tc>
          <w:tcPr>
            <w:tcW w:w="191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4" w:space="0" w:color="0070C0"/>
            </w:tcBorders>
            <w:shd w:val="clear" w:color="auto" w:fill="auto"/>
          </w:tcPr>
          <w:p w14:paraId="57261DAD" w14:textId="3D127486" w:rsidR="00F344BC" w:rsidRPr="00C0148C" w:rsidRDefault="00B61262" w:rsidP="00F34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52%]</w:t>
            </w:r>
          </w:p>
        </w:tc>
        <w:tc>
          <w:tcPr>
            <w:tcW w:w="179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4" w:space="0" w:color="0070C0"/>
            </w:tcBorders>
          </w:tcPr>
          <w:p w14:paraId="5C702879" w14:textId="080D09E8" w:rsidR="00F344BC" w:rsidRPr="00C0148C" w:rsidRDefault="00B61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25%]</w:t>
            </w:r>
          </w:p>
        </w:tc>
        <w:tc>
          <w:tcPr>
            <w:tcW w:w="67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4" w:space="0" w:color="0070C0"/>
            </w:tcBorders>
          </w:tcPr>
          <w:p w14:paraId="5CAF9F65" w14:textId="0A963CB2" w:rsidR="00F344BC" w:rsidRPr="00C0148C" w:rsidRDefault="00F344BC" w:rsidP="00F34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44BC" w:rsidRPr="00C0148C" w14:paraId="7F27359D" w14:textId="365BC9C0" w:rsidTr="00F34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tcBorders>
              <w:top w:val="single" w:sz="6" w:space="0" w:color="0070C0"/>
              <w:left w:val="single" w:sz="4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</w:tcPr>
          <w:p w14:paraId="63E3233F" w14:textId="3FBD2337" w:rsidR="00F344BC" w:rsidRPr="00C0148C" w:rsidRDefault="00F344BC">
            <w:pPr>
              <w:pStyle w:val="Heading2"/>
              <w:outlineLvl w:val="1"/>
              <w:rPr>
                <w:rFonts w:ascii="Arial" w:hAnsi="Arial" w:cs="Arial"/>
                <w:b w:val="0"/>
                <w:bCs w:val="0"/>
              </w:rPr>
            </w:pPr>
            <w:r w:rsidRPr="00C0148C">
              <w:rPr>
                <w:rFonts w:ascii="Arial" w:hAnsi="Arial" w:cs="Arial"/>
                <w:b w:val="0"/>
                <w:bCs w:val="0"/>
              </w:rPr>
              <w:t>Average CLV</w:t>
            </w:r>
          </w:p>
        </w:tc>
        <w:tc>
          <w:tcPr>
            <w:tcW w:w="191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4" w:space="0" w:color="0070C0"/>
            </w:tcBorders>
            <w:shd w:val="clear" w:color="auto" w:fill="auto"/>
          </w:tcPr>
          <w:p w14:paraId="1BCC0819" w14:textId="7741B8DC" w:rsidR="00F344BC" w:rsidRPr="00C0148C" w:rsidRDefault="00B61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$5,000]</w:t>
            </w:r>
          </w:p>
        </w:tc>
        <w:tc>
          <w:tcPr>
            <w:tcW w:w="179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4" w:space="0" w:color="0070C0"/>
            </w:tcBorders>
          </w:tcPr>
          <w:p w14:paraId="47F57E67" w14:textId="2F5DB6E0" w:rsidR="00F344BC" w:rsidRPr="00C0148C" w:rsidRDefault="00B61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$10,000]</w:t>
            </w:r>
          </w:p>
        </w:tc>
        <w:tc>
          <w:tcPr>
            <w:tcW w:w="67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4" w:space="0" w:color="0070C0"/>
            </w:tcBorders>
          </w:tcPr>
          <w:p w14:paraId="7A57A03D" w14:textId="77777777" w:rsidR="00F344BC" w:rsidRPr="00C0148C" w:rsidRDefault="00F34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44BC" w:rsidRPr="00C0148C" w14:paraId="58B43D6F" w14:textId="2FA43ECA" w:rsidTr="00F34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tcBorders>
              <w:top w:val="single" w:sz="6" w:space="0" w:color="0070C0"/>
              <w:left w:val="single" w:sz="4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</w:tcPr>
          <w:p w14:paraId="1E40CFA8" w14:textId="5ED37D3E" w:rsidR="00F344BC" w:rsidRPr="00C0148C" w:rsidRDefault="00F344BC">
            <w:pPr>
              <w:pStyle w:val="Heading2"/>
              <w:outlineLvl w:val="1"/>
              <w:rPr>
                <w:rFonts w:ascii="Arial" w:hAnsi="Arial" w:cs="Arial"/>
                <w:b w:val="0"/>
                <w:bCs w:val="0"/>
              </w:rPr>
            </w:pPr>
            <w:r w:rsidRPr="00C0148C">
              <w:rPr>
                <w:rFonts w:ascii="Arial" w:hAnsi="Arial" w:cs="Arial"/>
                <w:b w:val="0"/>
                <w:bCs w:val="0"/>
              </w:rPr>
              <w:t>NPS / CSAT</w:t>
            </w:r>
          </w:p>
        </w:tc>
        <w:tc>
          <w:tcPr>
            <w:tcW w:w="191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4" w:space="0" w:color="0070C0"/>
            </w:tcBorders>
            <w:shd w:val="clear" w:color="auto" w:fill="auto"/>
          </w:tcPr>
          <w:p w14:paraId="376B312E" w14:textId="393D7908" w:rsidR="00F344BC" w:rsidRPr="00C0148C" w:rsidRDefault="00B61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80]</w:t>
            </w:r>
          </w:p>
        </w:tc>
        <w:tc>
          <w:tcPr>
            <w:tcW w:w="179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4" w:space="0" w:color="0070C0"/>
            </w:tcBorders>
          </w:tcPr>
          <w:p w14:paraId="66F368E8" w14:textId="0658F097" w:rsidR="00F344BC" w:rsidRPr="00C0148C" w:rsidRDefault="00B61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90]</w:t>
            </w:r>
          </w:p>
        </w:tc>
        <w:tc>
          <w:tcPr>
            <w:tcW w:w="67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4" w:space="0" w:color="0070C0"/>
            </w:tcBorders>
          </w:tcPr>
          <w:p w14:paraId="4B09A393" w14:textId="77777777" w:rsidR="00F344BC" w:rsidRPr="00C0148C" w:rsidRDefault="00F34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7F29F22" w14:textId="77777777" w:rsidR="000D4E87" w:rsidRDefault="000D4E87" w:rsidP="001E0DDF">
      <w:pPr>
        <w:pStyle w:val="NoSpacing"/>
        <w:ind w:left="0"/>
      </w:pPr>
    </w:p>
    <w:p w14:paraId="39BA648E" w14:textId="77777777" w:rsidR="00412BFB" w:rsidRDefault="00412BFB" w:rsidP="001E0DDF">
      <w:pPr>
        <w:pStyle w:val="NoSpacing"/>
        <w:ind w:left="0"/>
      </w:pPr>
    </w:p>
    <w:p w14:paraId="3EB06098" w14:textId="77777777" w:rsidR="00412BFB" w:rsidRDefault="00412BFB" w:rsidP="001E0DDF">
      <w:pPr>
        <w:pStyle w:val="NoSpacing"/>
        <w:ind w:left="0"/>
      </w:pPr>
    </w:p>
    <w:p w14:paraId="0F768C3A" w14:textId="77777777" w:rsidR="00412BFB" w:rsidRDefault="00412BFB" w:rsidP="001E0DDF">
      <w:pPr>
        <w:pStyle w:val="NoSpacing"/>
        <w:ind w:left="0"/>
      </w:pPr>
    </w:p>
    <w:p w14:paraId="2A139F79" w14:textId="77777777" w:rsidR="00C0148C" w:rsidRDefault="00C0148C" w:rsidP="001E0DDF">
      <w:pPr>
        <w:pStyle w:val="NoSpacing"/>
        <w:ind w:left="0"/>
      </w:pPr>
    </w:p>
    <w:p w14:paraId="51EE3ADA" w14:textId="77777777" w:rsidR="00412BFB" w:rsidRDefault="00412BFB" w:rsidP="001E0DDF">
      <w:pPr>
        <w:pStyle w:val="NoSpacing"/>
        <w:ind w:left="0"/>
      </w:pPr>
    </w:p>
    <w:p w14:paraId="3B54965C" w14:textId="77777777" w:rsidR="00412BFB" w:rsidRDefault="00412BFB" w:rsidP="001E0DDF">
      <w:pPr>
        <w:pStyle w:val="NoSpacing"/>
        <w:ind w:left="0"/>
      </w:pPr>
    </w:p>
    <w:tbl>
      <w:tblPr>
        <w:tblStyle w:val="ListTable4-Accent4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7030A0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A0" w:firstRow="1" w:lastRow="0" w:firstColumn="1" w:lastColumn="0" w:noHBand="1" w:noVBand="1"/>
      </w:tblPr>
      <w:tblGrid>
        <w:gridCol w:w="3932"/>
        <w:gridCol w:w="1913"/>
        <w:gridCol w:w="1794"/>
        <w:gridCol w:w="6751"/>
      </w:tblGrid>
      <w:tr w:rsidR="0013422C" w:rsidRPr="00C0148C" w14:paraId="2498AD20" w14:textId="77777777" w:rsidTr="00134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tcBorders>
              <w:bottom w:val="single" w:sz="4" w:space="0" w:color="7030A0"/>
            </w:tcBorders>
            <w:shd w:val="clear" w:color="auto" w:fill="7030A0"/>
          </w:tcPr>
          <w:p w14:paraId="521F08BA" w14:textId="6368B108" w:rsidR="000D4E87" w:rsidRPr="008D7F42" w:rsidRDefault="008D7F42" w:rsidP="00723DEF">
            <w:pPr>
              <w:pStyle w:val="Heading1"/>
              <w:outlineLvl w:val="0"/>
              <w:rPr>
                <w:rFonts w:ascii="Arial" w:hAnsi="Arial" w:cs="Arial"/>
                <w:bCs w:val="0"/>
              </w:rPr>
            </w:pPr>
            <w:r w:rsidRPr="008D7F42">
              <w:rPr>
                <w:rFonts w:ascii="Arial" w:hAnsi="Arial" w:cs="Arial"/>
                <w:bCs w:val="0"/>
              </w:rPr>
              <w:lastRenderedPageBreak/>
              <w:t>Sales Execution</w:t>
            </w:r>
          </w:p>
        </w:tc>
        <w:tc>
          <w:tcPr>
            <w:tcW w:w="1913" w:type="dxa"/>
            <w:tcBorders>
              <w:bottom w:val="single" w:sz="4" w:space="0" w:color="7030A0"/>
            </w:tcBorders>
            <w:shd w:val="clear" w:color="auto" w:fill="7030A0"/>
          </w:tcPr>
          <w:p w14:paraId="0B9EAE27" w14:textId="77777777" w:rsidR="000D4E87" w:rsidRPr="00C0148C" w:rsidRDefault="000D4E87" w:rsidP="00723DE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0148C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794" w:type="dxa"/>
            <w:tcBorders>
              <w:bottom w:val="single" w:sz="4" w:space="0" w:color="7030A0"/>
            </w:tcBorders>
            <w:shd w:val="clear" w:color="auto" w:fill="7030A0"/>
          </w:tcPr>
          <w:p w14:paraId="618BB4D4" w14:textId="77777777" w:rsidR="000D4E87" w:rsidRPr="00C0148C" w:rsidRDefault="000D4E87" w:rsidP="00723DE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751" w:type="dxa"/>
            <w:tcBorders>
              <w:bottom w:val="single" w:sz="4" w:space="0" w:color="7030A0"/>
            </w:tcBorders>
            <w:shd w:val="clear" w:color="auto" w:fill="7030A0"/>
          </w:tcPr>
          <w:p w14:paraId="47A51EBA" w14:textId="77777777" w:rsidR="000D4E87" w:rsidRPr="00C0148C" w:rsidRDefault="000D4E87" w:rsidP="00723DE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3422C" w:rsidRPr="00C0148C" w14:paraId="1730793E" w14:textId="77777777" w:rsidTr="00134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tcBorders>
              <w:bottom w:val="single" w:sz="4" w:space="0" w:color="7030A0"/>
            </w:tcBorders>
            <w:shd w:val="clear" w:color="auto" w:fill="D883FF"/>
          </w:tcPr>
          <w:p w14:paraId="10365927" w14:textId="77777777" w:rsidR="000D4E87" w:rsidRPr="00C0148C" w:rsidRDefault="000D4E87" w:rsidP="00723DEF">
            <w:pPr>
              <w:pStyle w:val="Heading2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13" w:type="dxa"/>
            <w:tcBorders>
              <w:bottom w:val="single" w:sz="4" w:space="0" w:color="7030A0"/>
            </w:tcBorders>
            <w:shd w:val="clear" w:color="auto" w:fill="D883FF"/>
          </w:tcPr>
          <w:p w14:paraId="1006ED4F" w14:textId="77777777" w:rsidR="000D4E87" w:rsidRPr="00C0148C" w:rsidRDefault="000D4E87" w:rsidP="00723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 xml:space="preserve">Current </w:t>
            </w:r>
          </w:p>
        </w:tc>
        <w:tc>
          <w:tcPr>
            <w:tcW w:w="1794" w:type="dxa"/>
            <w:tcBorders>
              <w:bottom w:val="single" w:sz="4" w:space="0" w:color="7030A0"/>
            </w:tcBorders>
            <w:shd w:val="clear" w:color="auto" w:fill="D883FF"/>
          </w:tcPr>
          <w:p w14:paraId="74CAB5C1" w14:textId="77777777" w:rsidR="000D4E87" w:rsidRPr="00C0148C" w:rsidRDefault="000D4E87" w:rsidP="00723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Goal</w:t>
            </w:r>
          </w:p>
        </w:tc>
        <w:tc>
          <w:tcPr>
            <w:tcW w:w="6751" w:type="dxa"/>
            <w:tcBorders>
              <w:bottom w:val="single" w:sz="4" w:space="0" w:color="7030A0"/>
            </w:tcBorders>
            <w:shd w:val="clear" w:color="auto" w:fill="D883FF"/>
          </w:tcPr>
          <w:p w14:paraId="1FABA6F3" w14:textId="77777777" w:rsidR="000D4E87" w:rsidRPr="00C0148C" w:rsidRDefault="000D4E87" w:rsidP="00723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Notes</w:t>
            </w:r>
          </w:p>
        </w:tc>
      </w:tr>
      <w:tr w:rsidR="0013422C" w:rsidRPr="00C0148C" w14:paraId="0A667DD8" w14:textId="77777777" w:rsidTr="0013422C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shd w:val="clear" w:color="auto" w:fill="auto"/>
          </w:tcPr>
          <w:p w14:paraId="39A80582" w14:textId="0FBC6731" w:rsidR="000D4E87" w:rsidRPr="00C0148C" w:rsidRDefault="000F1C53" w:rsidP="00723DEF">
            <w:pPr>
              <w:pStyle w:val="Heading2"/>
              <w:outlineLvl w:val="1"/>
              <w:rPr>
                <w:rFonts w:ascii="Arial" w:hAnsi="Arial" w:cs="Arial"/>
                <w:b w:val="0"/>
                <w:bCs w:val="0"/>
              </w:rPr>
            </w:pPr>
            <w:r w:rsidRPr="00C0148C">
              <w:rPr>
                <w:rFonts w:ascii="Arial" w:hAnsi="Arial" w:cs="Arial"/>
                <w:b w:val="0"/>
                <w:bCs w:val="0"/>
              </w:rPr>
              <w:t xml:space="preserve">Avg. time to market / </w:t>
            </w:r>
            <w:r w:rsidR="0013422C" w:rsidRPr="00C0148C">
              <w:rPr>
                <w:rFonts w:ascii="Arial" w:hAnsi="Arial" w:cs="Arial"/>
                <w:b w:val="0"/>
                <w:bCs w:val="0"/>
              </w:rPr>
              <w:t>new product integration (</w:t>
            </w:r>
            <w:r w:rsidRPr="00C0148C">
              <w:rPr>
                <w:rFonts w:ascii="Arial" w:hAnsi="Arial" w:cs="Arial"/>
                <w:b w:val="0"/>
                <w:bCs w:val="0"/>
              </w:rPr>
              <w:t>NPI</w:t>
            </w:r>
            <w:r w:rsidR="0013422C" w:rsidRPr="00C0148C">
              <w:rPr>
                <w:rFonts w:ascii="Arial" w:hAnsi="Arial" w:cs="Arial"/>
                <w:b w:val="0"/>
                <w:bCs w:val="0"/>
              </w:rPr>
              <w:t>)</w:t>
            </w:r>
            <w:r w:rsidR="000D4E87" w:rsidRPr="00C0148C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14:paraId="7DE818BA" w14:textId="1D128BAD" w:rsidR="000D4E87" w:rsidRPr="00C0148C" w:rsidRDefault="00B61262" w:rsidP="00723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6 months]</w:t>
            </w:r>
          </w:p>
        </w:tc>
        <w:tc>
          <w:tcPr>
            <w:tcW w:w="1794" w:type="dxa"/>
            <w:shd w:val="clear" w:color="auto" w:fill="auto"/>
          </w:tcPr>
          <w:p w14:paraId="4C0982DE" w14:textId="6B8535E0" w:rsidR="000D4E87" w:rsidRPr="00C0148C" w:rsidRDefault="00B61262" w:rsidP="00723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2 months]</w:t>
            </w:r>
          </w:p>
        </w:tc>
        <w:tc>
          <w:tcPr>
            <w:tcW w:w="6751" w:type="dxa"/>
            <w:shd w:val="clear" w:color="auto" w:fill="auto"/>
          </w:tcPr>
          <w:p w14:paraId="23EE5CAF" w14:textId="77777777" w:rsidR="000D4E87" w:rsidRPr="00C0148C" w:rsidRDefault="000D4E87" w:rsidP="00723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3422C" w:rsidRPr="00C0148C" w14:paraId="577A451A" w14:textId="77777777" w:rsidTr="00134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shd w:val="clear" w:color="auto" w:fill="auto"/>
          </w:tcPr>
          <w:p w14:paraId="18F679E6" w14:textId="39709501" w:rsidR="000D4E87" w:rsidRPr="00C0148C" w:rsidRDefault="000F1C53" w:rsidP="00723DEF">
            <w:pPr>
              <w:pStyle w:val="Heading2"/>
              <w:outlineLvl w:val="1"/>
              <w:rPr>
                <w:rFonts w:ascii="Arial" w:hAnsi="Arial" w:cs="Arial"/>
                <w:b w:val="0"/>
                <w:bCs w:val="0"/>
              </w:rPr>
            </w:pPr>
            <w:r w:rsidRPr="00C0148C">
              <w:rPr>
                <w:rFonts w:ascii="Arial" w:hAnsi="Arial" w:cs="Arial"/>
                <w:b w:val="0"/>
                <w:bCs w:val="0"/>
              </w:rPr>
              <w:t>Avg. time to create / change pricing</w:t>
            </w:r>
          </w:p>
        </w:tc>
        <w:tc>
          <w:tcPr>
            <w:tcW w:w="1913" w:type="dxa"/>
            <w:shd w:val="clear" w:color="auto" w:fill="auto"/>
          </w:tcPr>
          <w:p w14:paraId="42AF2966" w14:textId="7070BDE5" w:rsidR="000D4E87" w:rsidRPr="00C0148C" w:rsidRDefault="00B61262" w:rsidP="00723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8 months]</w:t>
            </w:r>
          </w:p>
        </w:tc>
        <w:tc>
          <w:tcPr>
            <w:tcW w:w="1794" w:type="dxa"/>
            <w:shd w:val="clear" w:color="auto" w:fill="auto"/>
          </w:tcPr>
          <w:p w14:paraId="54D3F469" w14:textId="3031ED35" w:rsidR="000D4E87" w:rsidRPr="00C0148C" w:rsidRDefault="00B61262" w:rsidP="00723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1 month]</w:t>
            </w:r>
          </w:p>
        </w:tc>
        <w:tc>
          <w:tcPr>
            <w:tcW w:w="6751" w:type="dxa"/>
            <w:shd w:val="clear" w:color="auto" w:fill="auto"/>
          </w:tcPr>
          <w:p w14:paraId="62544F7C" w14:textId="00B89D6B" w:rsidR="000D4E87" w:rsidRPr="00C0148C" w:rsidRDefault="00B61262" w:rsidP="00723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Must have more flexible pricing capabilities.]</w:t>
            </w:r>
          </w:p>
        </w:tc>
      </w:tr>
      <w:tr w:rsidR="0013422C" w:rsidRPr="00C0148C" w14:paraId="2158DE30" w14:textId="77777777" w:rsidTr="00134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shd w:val="clear" w:color="auto" w:fill="auto"/>
          </w:tcPr>
          <w:p w14:paraId="08B9D65B" w14:textId="23FED845" w:rsidR="000D4E87" w:rsidRPr="00C0148C" w:rsidRDefault="000F1C53" w:rsidP="00723DEF">
            <w:pPr>
              <w:pStyle w:val="Heading2"/>
              <w:outlineLvl w:val="1"/>
              <w:rPr>
                <w:rFonts w:ascii="Arial" w:hAnsi="Arial" w:cs="Arial"/>
                <w:b w:val="0"/>
                <w:bCs w:val="0"/>
              </w:rPr>
            </w:pPr>
            <w:r w:rsidRPr="00C0148C">
              <w:rPr>
                <w:rFonts w:ascii="Arial" w:hAnsi="Arial" w:cs="Arial"/>
                <w:b w:val="0"/>
                <w:bCs w:val="0"/>
              </w:rPr>
              <w:t>Avg. time to create / change bundles</w:t>
            </w:r>
          </w:p>
        </w:tc>
        <w:tc>
          <w:tcPr>
            <w:tcW w:w="1913" w:type="dxa"/>
            <w:shd w:val="clear" w:color="auto" w:fill="auto"/>
          </w:tcPr>
          <w:p w14:paraId="5C6127B7" w14:textId="457BC858" w:rsidR="000D4E87" w:rsidRPr="00C0148C" w:rsidRDefault="00B61262" w:rsidP="00723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8 months]</w:t>
            </w:r>
          </w:p>
        </w:tc>
        <w:tc>
          <w:tcPr>
            <w:tcW w:w="1794" w:type="dxa"/>
            <w:shd w:val="clear" w:color="auto" w:fill="auto"/>
          </w:tcPr>
          <w:p w14:paraId="163D7C56" w14:textId="38C1B3D5" w:rsidR="000D4E87" w:rsidRPr="00C0148C" w:rsidRDefault="00B61262" w:rsidP="00723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1 month]</w:t>
            </w:r>
          </w:p>
        </w:tc>
        <w:tc>
          <w:tcPr>
            <w:tcW w:w="6751" w:type="dxa"/>
            <w:shd w:val="clear" w:color="auto" w:fill="auto"/>
          </w:tcPr>
          <w:p w14:paraId="4FD7B573" w14:textId="7A1CCBD7" w:rsidR="000D4E87" w:rsidRPr="00C0148C" w:rsidRDefault="00B61262" w:rsidP="00723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48C">
              <w:rPr>
                <w:rFonts w:ascii="Arial" w:hAnsi="Arial" w:cs="Arial"/>
              </w:rPr>
              <w:t>[Ex. Must have more packaging flexibility.]</w:t>
            </w:r>
          </w:p>
        </w:tc>
      </w:tr>
    </w:tbl>
    <w:p w14:paraId="11CFBF3C" w14:textId="77777777" w:rsidR="000D4E87" w:rsidRDefault="000D4E87" w:rsidP="001E0DDF">
      <w:pPr>
        <w:pStyle w:val="NoSpacing"/>
        <w:ind w:left="0"/>
      </w:pPr>
    </w:p>
    <w:p w14:paraId="69E81924" w14:textId="77777777" w:rsidR="000D4E87" w:rsidRDefault="000D4E87" w:rsidP="001E0DDF">
      <w:pPr>
        <w:pStyle w:val="NoSpacing"/>
        <w:ind w:left="0"/>
      </w:pPr>
    </w:p>
    <w:p w14:paraId="08196AB3" w14:textId="77777777" w:rsidR="000D4E87" w:rsidRDefault="000D4E87" w:rsidP="001E0DDF">
      <w:pPr>
        <w:pStyle w:val="NoSpacing"/>
        <w:ind w:left="0"/>
      </w:pPr>
    </w:p>
    <w:tbl>
      <w:tblPr>
        <w:tblStyle w:val="ListTable4-Acce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A0" w:firstRow="1" w:lastRow="0" w:firstColumn="1" w:lastColumn="0" w:noHBand="1" w:noVBand="1"/>
      </w:tblPr>
      <w:tblGrid>
        <w:gridCol w:w="7470"/>
        <w:gridCol w:w="6930"/>
      </w:tblGrid>
      <w:tr w:rsidR="00BA0151" w14:paraId="5EAB179B" w14:textId="77777777" w:rsidTr="00955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4B57AE9" w14:textId="3FB53612" w:rsidR="00BA0151" w:rsidRPr="00C0148C" w:rsidRDefault="00BA0151" w:rsidP="00BC7DA3">
            <w:pPr>
              <w:pStyle w:val="Heading2"/>
              <w:ind w:left="0"/>
              <w:outlineLvl w:val="1"/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</w:rPr>
            </w:pPr>
            <w:r w:rsidRPr="00C0148C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</w:rPr>
              <w:t xml:space="preserve">No Pressure Advice from the Cloud Service Commerce </w:t>
            </w:r>
            <w:r w:rsidR="009A2ED9" w:rsidRPr="00C0148C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</w:rPr>
              <w:br/>
            </w:r>
            <w:r w:rsidRPr="00C0148C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</w:rPr>
              <w:t>Experts</w:t>
            </w:r>
          </w:p>
          <w:p w14:paraId="1A9313A4" w14:textId="7E5601DD" w:rsidR="00BA0151" w:rsidRPr="00C0148C" w:rsidRDefault="00BC7DA3" w:rsidP="00955BAE">
            <w:pPr>
              <w:ind w:left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0148C">
              <w:rPr>
                <w:rFonts w:ascii="Arial" w:eastAsiaTheme="maj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AppDirect is a trusted advisor to leading companies around the globe as they begin </w:t>
            </w:r>
            <w:r w:rsidR="002A7731" w:rsidRPr="00C0148C">
              <w:rPr>
                <w:rFonts w:ascii="Arial" w:eastAsiaTheme="maj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to explore their options for </w:t>
            </w:r>
            <w:r w:rsidRPr="00C0148C">
              <w:rPr>
                <w:rFonts w:ascii="Arial" w:eastAsiaTheme="maj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selling cloud services. </w:t>
            </w:r>
          </w:p>
          <w:p w14:paraId="176541EA" w14:textId="685D51A3" w:rsidR="00BA0151" w:rsidRPr="00CD3C86" w:rsidRDefault="00BA0151" w:rsidP="00955BAE">
            <w:pPr>
              <w:rPr>
                <w:rFonts w:ascii="Avenir Roman" w:hAnsi="Avenir Roman"/>
                <w:b w:val="0"/>
                <w:bCs w:val="0"/>
                <w:color w:val="000000" w:themeColor="text1"/>
              </w:rPr>
            </w:pPr>
          </w:p>
        </w:tc>
        <w:tc>
          <w:tcPr>
            <w:tcW w:w="69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9E5E7D" w14:textId="0BE22699" w:rsidR="00BA0151" w:rsidRPr="00C0148C" w:rsidRDefault="009A2ED9" w:rsidP="009A2E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0148C">
              <w:rPr>
                <w:rFonts w:ascii="Arial" w:eastAsiaTheme="maj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If </w:t>
            </w:r>
            <w:r w:rsidR="002D6F22" w:rsidRPr="00C0148C">
              <w:rPr>
                <w:rFonts w:ascii="Arial" w:eastAsiaTheme="maj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you have questions or are</w:t>
            </w:r>
            <w:r w:rsidRPr="00C0148C">
              <w:rPr>
                <w:rFonts w:ascii="Arial" w:eastAsiaTheme="maj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interested in </w:t>
            </w:r>
            <w:r w:rsidR="002A7731" w:rsidRPr="00C0148C">
              <w:rPr>
                <w:rFonts w:ascii="Arial" w:eastAsiaTheme="maj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learning more about</w:t>
            </w:r>
            <w:r w:rsidRPr="00C0148C">
              <w:rPr>
                <w:rFonts w:ascii="Arial" w:eastAsiaTheme="maj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the next step</w:t>
            </w:r>
            <w:r w:rsidR="002A7731" w:rsidRPr="00C0148C">
              <w:rPr>
                <w:rFonts w:ascii="Arial" w:eastAsiaTheme="maj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s</w:t>
            </w:r>
            <w:r w:rsidRPr="00C0148C">
              <w:rPr>
                <w:rFonts w:ascii="Arial" w:eastAsiaTheme="maj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, we’d love to hear from you.</w:t>
            </w:r>
            <w:r w:rsidRPr="00C0148C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BC7DA3" w:rsidRPr="00C0148C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Contact us for </w:t>
            </w:r>
            <w:r w:rsidR="00BC7DA3" w:rsidRPr="00C0148C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</w:rPr>
              <w:t>a free, no obligation consultation</w:t>
            </w:r>
            <w:r w:rsidRPr="00C0148C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with our cloud </w:t>
            </w:r>
            <w:r w:rsidR="002A7731" w:rsidRPr="00C0148C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service commerce </w:t>
            </w:r>
            <w:r w:rsidRPr="00C0148C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experts. </w:t>
            </w:r>
            <w:r w:rsidR="00B729CE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Visit</w:t>
            </w:r>
            <w:r w:rsidRPr="00C0148C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B729CE" w:rsidRPr="00B729CE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go.appdirect.com/request-more-information</w:t>
              </w:r>
            </w:hyperlink>
            <w:r w:rsidRPr="00C0148C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today.</w:t>
            </w:r>
            <w:r w:rsidR="00BA0151" w:rsidRPr="00C0148C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br/>
            </w:r>
          </w:p>
          <w:p w14:paraId="309BA8E5" w14:textId="05A5AB9C" w:rsidR="00BA0151" w:rsidRPr="00CD3C86" w:rsidRDefault="00BA0151" w:rsidP="00955B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b w:val="0"/>
                <w:bCs w:val="0"/>
                <w:color w:val="000000" w:themeColor="text1"/>
              </w:rPr>
            </w:pPr>
          </w:p>
        </w:tc>
      </w:tr>
    </w:tbl>
    <w:p w14:paraId="76D6C5BF" w14:textId="77777777" w:rsidR="00CB5571" w:rsidRDefault="00CB5571">
      <w:pPr>
        <w:pStyle w:val="NoSpacing"/>
      </w:pPr>
      <w:bookmarkStart w:id="0" w:name="_GoBack"/>
      <w:bookmarkEnd w:id="0"/>
    </w:p>
    <w:sectPr w:rsidR="00CB5571" w:rsidSect="00CD3C86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6F6E8" w14:textId="77777777" w:rsidR="00223F99" w:rsidRDefault="00223F99">
      <w:pPr>
        <w:spacing w:before="0" w:after="0"/>
      </w:pPr>
      <w:r>
        <w:separator/>
      </w:r>
    </w:p>
  </w:endnote>
  <w:endnote w:type="continuationSeparator" w:id="0">
    <w:p w14:paraId="046138CB" w14:textId="77777777" w:rsidR="00223F99" w:rsidRDefault="00223F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59825" w14:textId="51222568" w:rsidR="00CB5571" w:rsidRPr="00C0148C" w:rsidRDefault="006753C5">
    <w:pPr>
      <w:pStyle w:val="Footer"/>
      <w:rPr>
        <w:rFonts w:ascii="Arial" w:hAnsi="Arial" w:cs="Arial"/>
        <w:color w:val="000000" w:themeColor="text1"/>
        <w:sz w:val="16"/>
        <w:szCs w:val="16"/>
      </w:rPr>
    </w:pPr>
    <w:r w:rsidRPr="00C0148C">
      <w:rPr>
        <w:rFonts w:ascii="Arial" w:hAnsi="Arial" w:cs="Arial"/>
        <w:color w:val="000000" w:themeColor="text1"/>
        <w:sz w:val="16"/>
        <w:szCs w:val="16"/>
      </w:rPr>
      <w:t>www.appdirect.com | 650 California St., San Francisco, CA  94108 | sales@appdirect.com</w:t>
    </w:r>
    <w:r w:rsidR="00337CE2">
      <w:rPr>
        <w:rFonts w:ascii="Arial" w:hAnsi="Arial" w:cs="Arial"/>
        <w:color w:val="000000" w:themeColor="text1"/>
        <w:sz w:val="16"/>
        <w:szCs w:val="16"/>
      </w:rPr>
      <w:br/>
      <w:t>© 2017</w:t>
    </w:r>
    <w:r w:rsidR="00CD4880" w:rsidRPr="00C0148C">
      <w:rPr>
        <w:rFonts w:ascii="Arial" w:hAnsi="Arial" w:cs="Arial"/>
        <w:color w:val="000000" w:themeColor="text1"/>
        <w:sz w:val="16"/>
        <w:szCs w:val="16"/>
      </w:rPr>
      <w:t xml:space="preserve"> </w:t>
    </w:r>
    <w:proofErr w:type="spellStart"/>
    <w:r w:rsidR="00CD4880" w:rsidRPr="00C0148C">
      <w:rPr>
        <w:rFonts w:ascii="Arial" w:hAnsi="Arial" w:cs="Arial"/>
        <w:color w:val="000000" w:themeColor="text1"/>
        <w:sz w:val="16"/>
        <w:szCs w:val="16"/>
      </w:rPr>
      <w:t>AppDirect</w:t>
    </w:r>
    <w:proofErr w:type="spellEnd"/>
    <w:r w:rsidR="00CD4880" w:rsidRPr="00C0148C">
      <w:rPr>
        <w:rFonts w:ascii="Arial" w:hAnsi="Arial" w:cs="Arial"/>
        <w:color w:val="000000" w:themeColor="text1"/>
        <w:sz w:val="16"/>
        <w:szCs w:val="16"/>
      </w:rPr>
      <w:t>, Inc.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211AF" w14:textId="77777777" w:rsidR="00223F99" w:rsidRDefault="00223F99">
      <w:pPr>
        <w:spacing w:before="0" w:after="0"/>
      </w:pPr>
      <w:r>
        <w:separator/>
      </w:r>
    </w:p>
  </w:footnote>
  <w:footnote w:type="continuationSeparator" w:id="0">
    <w:p w14:paraId="6B51C150" w14:textId="77777777" w:rsidR="00223F99" w:rsidRDefault="00223F9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Wedding flowers worksheet header"/>
    </w:tblPr>
    <w:tblGrid>
      <w:gridCol w:w="20"/>
      <w:gridCol w:w="10243"/>
      <w:gridCol w:w="4137"/>
    </w:tblGrid>
    <w:tr w:rsidR="004C4751" w14:paraId="4CA8A340" w14:textId="77777777" w:rsidTr="004C4751">
      <w:trPr>
        <w:trHeight w:val="1149"/>
      </w:trPr>
      <w:tc>
        <w:tcPr>
          <w:tcW w:w="20" w:type="dxa"/>
          <w:vAlign w:val="center"/>
        </w:tcPr>
        <w:p w14:paraId="35F2FC07" w14:textId="7166AD09" w:rsidR="00CB5571" w:rsidRDefault="00CB5571">
          <w:pPr>
            <w:pStyle w:val="Header"/>
            <w:jc w:val="right"/>
          </w:pPr>
        </w:p>
      </w:tc>
      <w:tc>
        <w:tcPr>
          <w:tcW w:w="10243" w:type="dxa"/>
          <w:vAlign w:val="center"/>
        </w:tcPr>
        <w:p w14:paraId="45BB63B2" w14:textId="54FE1AB3" w:rsidR="00CB5571" w:rsidRPr="00CD7F53" w:rsidRDefault="00CD4AC0" w:rsidP="00B421C2">
          <w:pPr>
            <w:pStyle w:val="Header"/>
            <w:jc w:val="left"/>
            <w:rPr>
              <w:rFonts w:ascii="Arial" w:hAnsi="Arial" w:cs="Arial"/>
              <w:b/>
              <w:bCs/>
              <w:color w:val="000000" w:themeColor="text1"/>
              <w:sz w:val="44"/>
              <w:szCs w:val="44"/>
            </w:rPr>
          </w:pPr>
          <w:r w:rsidRPr="00CD7F53">
            <w:rPr>
              <w:rFonts w:ascii="Arial" w:hAnsi="Arial" w:cs="Arial"/>
              <w:b/>
              <w:bCs/>
              <w:color w:val="000000" w:themeColor="text1"/>
              <w:sz w:val="44"/>
              <w:szCs w:val="44"/>
            </w:rPr>
            <w:t>Building a</w:t>
          </w:r>
          <w:r w:rsidR="000C7781" w:rsidRPr="00CD7F53">
            <w:rPr>
              <w:rFonts w:ascii="Arial" w:hAnsi="Arial" w:cs="Arial"/>
              <w:b/>
              <w:bCs/>
              <w:color w:val="000000" w:themeColor="text1"/>
              <w:sz w:val="44"/>
              <w:szCs w:val="44"/>
            </w:rPr>
            <w:t xml:space="preserve"> Cloud</w:t>
          </w:r>
          <w:r w:rsidR="00405220" w:rsidRPr="00CD7F53">
            <w:rPr>
              <w:rFonts w:ascii="Arial" w:hAnsi="Arial" w:cs="Arial"/>
              <w:b/>
              <w:bCs/>
              <w:color w:val="000000" w:themeColor="text1"/>
              <w:sz w:val="44"/>
              <w:szCs w:val="44"/>
            </w:rPr>
            <w:t xml:space="preserve"> Service </w:t>
          </w:r>
          <w:r w:rsidR="000C7781" w:rsidRPr="00CD7F53">
            <w:rPr>
              <w:rFonts w:ascii="Arial" w:hAnsi="Arial" w:cs="Arial"/>
              <w:b/>
              <w:bCs/>
              <w:color w:val="000000" w:themeColor="text1"/>
              <w:sz w:val="44"/>
              <w:szCs w:val="44"/>
            </w:rPr>
            <w:t xml:space="preserve">Commerce </w:t>
          </w:r>
          <w:r w:rsidR="00B421C2" w:rsidRPr="00CD7F53">
            <w:rPr>
              <w:rFonts w:ascii="Arial" w:hAnsi="Arial" w:cs="Arial"/>
              <w:b/>
              <w:bCs/>
              <w:color w:val="000000" w:themeColor="text1"/>
              <w:sz w:val="44"/>
              <w:szCs w:val="44"/>
            </w:rPr>
            <w:t>Business Case</w:t>
          </w:r>
          <w:r w:rsidR="00405220" w:rsidRPr="00CD7F53">
            <w:rPr>
              <w:rFonts w:ascii="Arial" w:hAnsi="Arial" w:cs="Arial"/>
              <w:b/>
              <w:bCs/>
              <w:color w:val="000000" w:themeColor="text1"/>
              <w:sz w:val="44"/>
              <w:szCs w:val="44"/>
            </w:rPr>
            <w:br/>
          </w:r>
          <w:r w:rsidR="00405220" w:rsidRPr="00CD7F53">
            <w:rPr>
              <w:rFonts w:ascii="Arial" w:hAnsi="Arial" w:cs="Arial"/>
              <w:color w:val="000000" w:themeColor="text1"/>
              <w:sz w:val="36"/>
              <w:szCs w:val="44"/>
            </w:rPr>
            <w:t>Worksheet</w:t>
          </w:r>
        </w:p>
      </w:tc>
      <w:tc>
        <w:tcPr>
          <w:tcW w:w="4137" w:type="dxa"/>
          <w:vAlign w:val="center"/>
        </w:tcPr>
        <w:p w14:paraId="40EC849F" w14:textId="574E9A87" w:rsidR="00CB5571" w:rsidRDefault="00FA6985">
          <w:pPr>
            <w:pStyle w:val="Header"/>
            <w:jc w:val="left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5394B8BE" wp14:editId="07CC92EA">
                <wp:simplePos x="0" y="0"/>
                <wp:positionH relativeFrom="column">
                  <wp:posOffset>45720</wp:posOffset>
                </wp:positionH>
                <wp:positionV relativeFrom="paragraph">
                  <wp:posOffset>50800</wp:posOffset>
                </wp:positionV>
                <wp:extent cx="2231136" cy="877824"/>
                <wp:effectExtent l="0" t="0" r="4445" b="0"/>
                <wp:wrapSquare wrapText="bothSides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art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1136" cy="877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C8B9FC5" w14:textId="177A0EDD" w:rsidR="00CB5571" w:rsidRDefault="00CB5571">
    <w:pPr>
      <w:pStyle w:val="NoSpac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A8"/>
    <w:rsid w:val="00066C8A"/>
    <w:rsid w:val="00091F8F"/>
    <w:rsid w:val="000C7781"/>
    <w:rsid w:val="000D4E87"/>
    <w:rsid w:val="000F1C53"/>
    <w:rsid w:val="00123F4D"/>
    <w:rsid w:val="0013422C"/>
    <w:rsid w:val="001408FC"/>
    <w:rsid w:val="001E0DDF"/>
    <w:rsid w:val="00223F99"/>
    <w:rsid w:val="0023095D"/>
    <w:rsid w:val="002A7731"/>
    <w:rsid w:val="002A7813"/>
    <w:rsid w:val="002B1786"/>
    <w:rsid w:val="002D6F22"/>
    <w:rsid w:val="002E0421"/>
    <w:rsid w:val="00336F2B"/>
    <w:rsid w:val="00337CE2"/>
    <w:rsid w:val="0035182B"/>
    <w:rsid w:val="00353C7C"/>
    <w:rsid w:val="003C282C"/>
    <w:rsid w:val="00404356"/>
    <w:rsid w:val="00405220"/>
    <w:rsid w:val="00412BFB"/>
    <w:rsid w:val="0046673F"/>
    <w:rsid w:val="00486CC0"/>
    <w:rsid w:val="00494AB6"/>
    <w:rsid w:val="004B0DA8"/>
    <w:rsid w:val="004C4751"/>
    <w:rsid w:val="005E7DE0"/>
    <w:rsid w:val="005F3943"/>
    <w:rsid w:val="0061171D"/>
    <w:rsid w:val="00643FDF"/>
    <w:rsid w:val="006753C5"/>
    <w:rsid w:val="00715C7E"/>
    <w:rsid w:val="00720A06"/>
    <w:rsid w:val="00790860"/>
    <w:rsid w:val="007A7D47"/>
    <w:rsid w:val="007B5859"/>
    <w:rsid w:val="007E3F64"/>
    <w:rsid w:val="00802B75"/>
    <w:rsid w:val="00831B5A"/>
    <w:rsid w:val="00845B1C"/>
    <w:rsid w:val="00893710"/>
    <w:rsid w:val="008D7F42"/>
    <w:rsid w:val="009A2ED9"/>
    <w:rsid w:val="009E6263"/>
    <w:rsid w:val="00A96459"/>
    <w:rsid w:val="00AD52C2"/>
    <w:rsid w:val="00AF0264"/>
    <w:rsid w:val="00B421C2"/>
    <w:rsid w:val="00B61262"/>
    <w:rsid w:val="00B729CE"/>
    <w:rsid w:val="00B84095"/>
    <w:rsid w:val="00BA0151"/>
    <w:rsid w:val="00BC7DA3"/>
    <w:rsid w:val="00BF6256"/>
    <w:rsid w:val="00C0148C"/>
    <w:rsid w:val="00CA78AA"/>
    <w:rsid w:val="00CB5571"/>
    <w:rsid w:val="00CD3C86"/>
    <w:rsid w:val="00CD4880"/>
    <w:rsid w:val="00CD4AC0"/>
    <w:rsid w:val="00CD7F53"/>
    <w:rsid w:val="00D10D98"/>
    <w:rsid w:val="00E17CE6"/>
    <w:rsid w:val="00E22533"/>
    <w:rsid w:val="00E5240A"/>
    <w:rsid w:val="00E65307"/>
    <w:rsid w:val="00E7431E"/>
    <w:rsid w:val="00EA1ACD"/>
    <w:rsid w:val="00F344BC"/>
    <w:rsid w:val="00FA6985"/>
    <w:rsid w:val="00FC383D"/>
    <w:rsid w:val="00F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6AF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80" w:after="8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outlineLvl w:val="0"/>
    </w:pPr>
    <w:rPr>
      <w:rFonts w:asciiTheme="majorHAnsi" w:eastAsiaTheme="majorEastAsia" w:hAnsiTheme="majorHAnsi" w:cstheme="majorBidi"/>
      <w:color w:val="FFFFFF" w:themeColor="background1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unhideWhenUsed/>
    <w:qFormat/>
    <w:pPr>
      <w:keepNext/>
      <w:keepLines/>
      <w:jc w:val="right"/>
      <w:outlineLvl w:val="2"/>
    </w:pPr>
    <w:rPr>
      <w:rFonts w:asciiTheme="majorHAnsi" w:eastAsiaTheme="majorEastAsia" w:hAnsiTheme="majorHAnsi" w:cstheme="majorBidi"/>
      <w:caps/>
      <w:color w:val="444D26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A5B592" w:themeColor="accent1"/>
        <w:bottom w:val="single" w:sz="4" w:space="0" w:color="A5B592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paragraph" w:customStyle="1" w:styleId="Cost">
    <w:name w:val="Cost"/>
    <w:basedOn w:val="Normal"/>
    <w:qFormat/>
    <w:pPr>
      <w:tabs>
        <w:tab w:val="decimal" w:pos="1242"/>
      </w:tabs>
      <w:spacing w:after="0"/>
    </w:p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paragraph" w:customStyle="1" w:styleId="Total">
    <w:name w:val="Total"/>
    <w:basedOn w:val="Cost"/>
    <w:qFormat/>
    <w:pPr>
      <w:jc w:val="right"/>
    </w:pPr>
    <w:rPr>
      <w:b/>
      <w:bCs/>
      <w:caps/>
    </w:rPr>
  </w:style>
  <w:style w:type="paragraph" w:styleId="NoSpacing">
    <w:name w:val="No Spacing"/>
    <w:uiPriority w:val="1"/>
    <w:pPr>
      <w:spacing w:after="0" w:line="240" w:lineRule="auto"/>
      <w:ind w:left="72" w:right="72"/>
    </w:pPr>
  </w:style>
  <w:style w:type="paragraph" w:styleId="Header">
    <w:name w:val="header"/>
    <w:basedOn w:val="Normal"/>
    <w:link w:val="HeaderChar"/>
    <w:uiPriority w:val="1"/>
    <w:unhideWhenUsed/>
    <w:pPr>
      <w:jc w:val="center"/>
    </w:pPr>
    <w:rPr>
      <w:rFonts w:asciiTheme="majorHAnsi" w:eastAsiaTheme="majorEastAsia" w:hAnsiTheme="majorHAnsi" w:cstheme="majorBidi"/>
      <w:color w:val="7C9163" w:themeColor="accent1" w:themeShade="BF"/>
      <w:spacing w:val="-20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1"/>
    <w:rPr>
      <w:rFonts w:asciiTheme="majorHAnsi" w:eastAsiaTheme="majorEastAsia" w:hAnsiTheme="majorHAnsi" w:cstheme="majorBidi"/>
      <w:color w:val="7C9163" w:themeColor="accent1" w:themeShade="BF"/>
      <w:spacing w:val="-20"/>
      <w:sz w:val="56"/>
      <w:szCs w:val="56"/>
    </w:rPr>
  </w:style>
  <w:style w:type="paragraph" w:styleId="Footer">
    <w:name w:val="footer"/>
    <w:basedOn w:val="Normal"/>
    <w:link w:val="FooterChar"/>
    <w:uiPriority w:val="1"/>
    <w:unhideWhenUsed/>
    <w:pPr>
      <w:spacing w:before="240" w:after="0"/>
      <w:jc w:val="center"/>
    </w:pPr>
    <w:rPr>
      <w:color w:val="7C9163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inorHAnsi" w:eastAsiaTheme="minorEastAsia" w:hAnsiTheme="minorHAnsi" w:cstheme="minorBidi"/>
      <w:color w:val="7C9163" w:themeColor="accent1" w:themeShade="BF"/>
      <w:sz w:val="32"/>
      <w:szCs w:val="32"/>
    </w:rPr>
  </w:style>
  <w:style w:type="character" w:styleId="Strong">
    <w:name w:val="Strong"/>
    <w:basedOn w:val="DefaultParagraphFont"/>
    <w:qFormat/>
    <w:rPr>
      <w:b/>
      <w:bC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6753C5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go.appdirect.com/request-more-information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etchen.dukowitz/Library/Containers/com.microsoft.Word/Data/Library/Caches/1033/TM03463095/Wedding%20flowers%20planner%20(4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IntegralV7">
      <a:majorFont>
        <a:latin typeface="Tw Cen MT Condensed" panose="020B0606020104020203"/>
        <a:ea typeface=""/>
        <a:cs typeface=""/>
      </a:majorFont>
      <a:minorFont>
        <a:latin typeface="Tw Cen MT" panose="020B0602020104020603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859812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2012-09-24T09:45:06+00:00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1638575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TP103463044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741F324-B5B7-451B-A0AA-5005D734E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AAB66-CC57-4F93-AE08-DD5C7815E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E6952-1C72-4BC9-BB23-F40D78CA7BB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flowers planner (4 pages).dotx</Template>
  <TotalTime>4</TotalTime>
  <Pages>3</Pages>
  <Words>350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Dukowitz</dc:creator>
  <cp:lastModifiedBy>Gretchen Dukowitz</cp:lastModifiedBy>
  <cp:revision>4</cp:revision>
  <cp:lastPrinted>2016-11-29T00:12:00Z</cp:lastPrinted>
  <dcterms:created xsi:type="dcterms:W3CDTF">2016-12-19T21:48:00Z</dcterms:created>
  <dcterms:modified xsi:type="dcterms:W3CDTF">2017-01-12T22:41:00Z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